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46EA" w:rsidRPr="00893EA1" w:rsidRDefault="00893EA1">
      <w:proofErr w:type="spellStart"/>
      <w:r w:rsidRPr="00893EA1">
        <w:t>Fig</w:t>
      </w:r>
      <w:proofErr w:type="spellEnd"/>
      <w:r w:rsidRPr="00893EA1">
        <w:t xml:space="preserve"> 1: Schéma piste cuivrée</w:t>
      </w:r>
      <w:r>
        <w:t xml:space="preserve"> vierge</w:t>
      </w:r>
      <w:r w:rsidRPr="00893EA1">
        <w:t xml:space="preserve"> (vue de dessous</w:t>
      </w:r>
      <w:r>
        <w:t>, côté cuivre</w:t>
      </w:r>
      <w:r w:rsidRPr="00893EA1">
        <w:t>)</w:t>
      </w:r>
    </w:p>
    <w:p w:rsidR="00893EA1" w:rsidRPr="00893EA1" w:rsidRDefault="00893EA1">
      <w:proofErr w:type="spellStart"/>
      <w:r w:rsidRPr="00893EA1">
        <w:t>Fig</w:t>
      </w:r>
      <w:proofErr w:type="spellEnd"/>
      <w:r w:rsidRPr="00893EA1">
        <w:t xml:space="preserve"> 2: Schéma piste cuivrée</w:t>
      </w:r>
      <w:r>
        <w:t xml:space="preserve"> vierge (vue de dess</w:t>
      </w:r>
      <w:r w:rsidRPr="00893EA1">
        <w:t>us</w:t>
      </w:r>
      <w:r>
        <w:t>, côté composant</w:t>
      </w:r>
      <w:r w:rsidRPr="00893EA1">
        <w:t>)</w:t>
      </w:r>
    </w:p>
    <w:p w:rsidR="00893EA1" w:rsidRDefault="00893EA1">
      <w:proofErr w:type="spellStart"/>
      <w:r w:rsidRPr="00893EA1">
        <w:t>Fig</w:t>
      </w:r>
      <w:proofErr w:type="spellEnd"/>
      <w:r w:rsidRPr="00893EA1">
        <w:t xml:space="preserve"> </w:t>
      </w:r>
      <w:r>
        <w:t>2Bis</w:t>
      </w:r>
      <w:r w:rsidRPr="00893EA1">
        <w:t>: Photo</w:t>
      </w:r>
      <w:r w:rsidR="003B38D6">
        <w:t>graphie</w:t>
      </w:r>
      <w:r w:rsidRPr="00893EA1">
        <w:t xml:space="preserve"> de</w:t>
      </w:r>
      <w:r>
        <w:t xml:space="preserve"> la platine vierge </w:t>
      </w:r>
      <w:r w:rsidRPr="00893EA1">
        <w:t>(vue de dessous</w:t>
      </w:r>
      <w:r>
        <w:t>, côté cuivre</w:t>
      </w:r>
      <w:r w:rsidRPr="00893EA1">
        <w:t>)</w:t>
      </w:r>
      <w:r>
        <w:t>. Les 7 premières pistes ont été sectionnées au cutter de façon à séparer chacune de ces pistes en deux.</w:t>
      </w:r>
    </w:p>
    <w:p w:rsidR="00893EA1" w:rsidRDefault="00893EA1">
      <w:proofErr w:type="spellStart"/>
      <w:r>
        <w:t>Fig</w:t>
      </w:r>
      <w:proofErr w:type="spellEnd"/>
      <w:r>
        <w:t xml:space="preserve"> 3 : Schéma d’implantation des composants (platine vue de dessus, côté composant).</w:t>
      </w:r>
    </w:p>
    <w:p w:rsidR="00893EA1" w:rsidRDefault="00893EA1" w:rsidP="003B38D6">
      <w:pPr>
        <w:spacing w:after="0"/>
      </w:pPr>
      <w:r>
        <w:t>Liste des composants </w:t>
      </w:r>
      <w:r w:rsidR="003B38D6">
        <w:t>nécessaire</w:t>
      </w:r>
      <w:r>
        <w:t>:</w:t>
      </w:r>
    </w:p>
    <w:p w:rsidR="003B38D6" w:rsidRDefault="003B38D6" w:rsidP="003B38D6">
      <w:pPr>
        <w:spacing w:after="0"/>
      </w:pPr>
      <w:r>
        <w:t>1 portion de plaque de test (type « bande ») de 10 lignes par 20 points</w:t>
      </w:r>
    </w:p>
    <w:p w:rsidR="00893EA1" w:rsidRDefault="00893EA1" w:rsidP="003B38D6">
      <w:pPr>
        <w:spacing w:after="0"/>
      </w:pPr>
      <w:r>
        <w:t>2 diodes 1N4148</w:t>
      </w:r>
    </w:p>
    <w:p w:rsidR="00893EA1" w:rsidRDefault="00893EA1" w:rsidP="003B38D6">
      <w:pPr>
        <w:spacing w:after="0"/>
      </w:pPr>
      <w:r>
        <w:t>3 Resistances 1/4W, 10 KΩ</w:t>
      </w:r>
    </w:p>
    <w:p w:rsidR="00893EA1" w:rsidRDefault="00893EA1" w:rsidP="003B38D6">
      <w:pPr>
        <w:spacing w:after="0"/>
      </w:pPr>
      <w:r>
        <w:t>1 Condensateur Electrochimique 22µF </w:t>
      </w:r>
    </w:p>
    <w:p w:rsidR="00893EA1" w:rsidRDefault="00893EA1" w:rsidP="003B38D6">
      <w:pPr>
        <w:spacing w:after="0"/>
      </w:pPr>
      <w:r>
        <w:t>1 Condensateur Electrochimique 47µF</w:t>
      </w:r>
    </w:p>
    <w:p w:rsidR="00893EA1" w:rsidRPr="00893EA1" w:rsidRDefault="00893EA1" w:rsidP="003B38D6">
      <w:pPr>
        <w:spacing w:after="0"/>
      </w:pPr>
      <w:r>
        <w:t>2 condensateurs céramique</w:t>
      </w:r>
      <w:r w:rsidR="003B38D6">
        <w:t>s</w:t>
      </w:r>
      <w:r>
        <w:t xml:space="preserve"> 0,1µF</w:t>
      </w:r>
    </w:p>
    <w:p w:rsidR="003B38D6" w:rsidRDefault="003B38D6" w:rsidP="003B38D6">
      <w:pPr>
        <w:spacing w:after="0"/>
      </w:pPr>
      <w:r>
        <w:t>1 Support pour CI</w:t>
      </w:r>
    </w:p>
    <w:p w:rsidR="003B38D6" w:rsidRDefault="003B38D6" w:rsidP="003B38D6">
      <w:pPr>
        <w:spacing w:after="0"/>
      </w:pPr>
      <w:r>
        <w:t>1 CD4093</w:t>
      </w:r>
    </w:p>
    <w:p w:rsidR="003B38D6" w:rsidRDefault="003B38D6" w:rsidP="003B38D6">
      <w:pPr>
        <w:spacing w:after="0"/>
      </w:pPr>
      <w:r>
        <w:t>1 jack 6,3mm MONO</w:t>
      </w:r>
    </w:p>
    <w:p w:rsidR="003B38D6" w:rsidRDefault="003B38D6" w:rsidP="003B38D6">
      <w:pPr>
        <w:spacing w:after="0"/>
      </w:pPr>
      <w:r>
        <w:t>1 connecteur d’alimentation</w:t>
      </w:r>
    </w:p>
    <w:p w:rsidR="003B38D6" w:rsidRDefault="003B38D6" w:rsidP="003B38D6">
      <w:pPr>
        <w:spacing w:after="0"/>
      </w:pPr>
      <w:r>
        <w:t>1 interrupteur ON/OFF (type SPST)</w:t>
      </w:r>
    </w:p>
    <w:p w:rsidR="003B38D6" w:rsidRDefault="003B38D6" w:rsidP="003B38D6">
      <w:pPr>
        <w:spacing w:after="0"/>
      </w:pPr>
      <w:r>
        <w:t>6 potentiomètres (3x1KΩ, 1x500KΩ, 1x10KΩ, 1x5KΩ)</w:t>
      </w:r>
    </w:p>
    <w:p w:rsidR="003B38D6" w:rsidRDefault="003B38D6" w:rsidP="003B38D6">
      <w:pPr>
        <w:spacing w:after="0"/>
      </w:pPr>
      <w:r>
        <w:t>17 portions de 5cm de fil conducteur.</w:t>
      </w:r>
    </w:p>
    <w:p w:rsidR="003B38D6" w:rsidRPr="00893EA1" w:rsidRDefault="003B38D6" w:rsidP="003B38D6">
      <w:pPr>
        <w:spacing w:after="0"/>
      </w:pPr>
    </w:p>
    <w:p w:rsidR="00893EA1" w:rsidRPr="00893EA1" w:rsidRDefault="00893EA1">
      <w:proofErr w:type="spellStart"/>
      <w:r w:rsidRPr="00893EA1">
        <w:t>Fig</w:t>
      </w:r>
      <w:proofErr w:type="spellEnd"/>
      <w:r w:rsidRPr="00893EA1">
        <w:t xml:space="preserve"> 4: </w:t>
      </w:r>
      <w:r w:rsidR="003B38D6">
        <w:t>Ce à quoi doit ressembler le montage en cours d’implantation.</w:t>
      </w:r>
    </w:p>
    <w:p w:rsidR="00893EA1" w:rsidRPr="003B38D6" w:rsidRDefault="00893EA1">
      <w:proofErr w:type="spellStart"/>
      <w:r w:rsidRPr="003B38D6">
        <w:t>Fig</w:t>
      </w:r>
      <w:proofErr w:type="spellEnd"/>
      <w:r w:rsidRPr="003B38D6">
        <w:t xml:space="preserve"> 5</w:t>
      </w:r>
      <w:r w:rsidR="003B38D6" w:rsidRPr="003B38D6">
        <w:t xml:space="preserve">: </w:t>
      </w:r>
      <w:r w:rsidR="003B38D6" w:rsidRPr="00893EA1">
        <w:t>Schéma piste cuivrée</w:t>
      </w:r>
      <w:r w:rsidR="003B38D6">
        <w:t xml:space="preserve"> après soudure</w:t>
      </w:r>
      <w:r w:rsidR="003B38D6" w:rsidRPr="00893EA1">
        <w:t xml:space="preserve"> (vue de dessous</w:t>
      </w:r>
      <w:r w:rsidR="003B38D6">
        <w:t>, côté cuivre</w:t>
      </w:r>
      <w:r w:rsidR="003B38D6" w:rsidRPr="00893EA1">
        <w:t>)</w:t>
      </w:r>
    </w:p>
    <w:p w:rsidR="00893EA1" w:rsidRPr="003B38D6" w:rsidRDefault="00893EA1">
      <w:proofErr w:type="spellStart"/>
      <w:r w:rsidRPr="003B38D6">
        <w:t>Fig</w:t>
      </w:r>
      <w:proofErr w:type="spellEnd"/>
      <w:r w:rsidRPr="003B38D6">
        <w:t xml:space="preserve"> 6</w:t>
      </w:r>
      <w:r w:rsidR="00110C0A">
        <w:t xml:space="preserve">: Schéma des connections </w:t>
      </w:r>
      <w:r w:rsidR="003B38D6" w:rsidRPr="003B38D6">
        <w:t xml:space="preserve"> internes. </w:t>
      </w:r>
      <w:r w:rsidR="003B38D6">
        <w:t xml:space="preserve"> Le centre de l’interrupteur doit être relié à la masse de l’alim (centre !) </w:t>
      </w:r>
      <w:r w:rsidR="00110C0A">
        <w:t>ainsi qu’à la masse du jack audio. Le pôle (+) de l’alimentation est connecté à la patte 1 de P1 (potentiomètre centrale).</w:t>
      </w:r>
    </w:p>
    <w:p w:rsidR="00893EA1" w:rsidRPr="00110C0A" w:rsidRDefault="00893EA1">
      <w:proofErr w:type="spellStart"/>
      <w:r w:rsidRPr="00110C0A">
        <w:t>Fig</w:t>
      </w:r>
      <w:proofErr w:type="spellEnd"/>
      <w:r w:rsidRPr="00110C0A">
        <w:t xml:space="preserve"> 7</w:t>
      </w:r>
      <w:r w:rsidR="00110C0A" w:rsidRPr="00110C0A">
        <w:t>: Schéma des connections extern</w:t>
      </w:r>
      <w:r w:rsidR="00110C0A">
        <w:t>es</w:t>
      </w:r>
      <w:r w:rsidR="00110C0A" w:rsidRPr="00110C0A">
        <w:t xml:space="preserve">. </w:t>
      </w:r>
      <w:r w:rsidR="00110C0A">
        <w:t xml:space="preserve"> (</w:t>
      </w:r>
      <w:proofErr w:type="gramStart"/>
      <w:r w:rsidR="00110C0A">
        <w:t>tous</w:t>
      </w:r>
      <w:proofErr w:type="gramEnd"/>
      <w:r w:rsidR="00110C0A">
        <w:t xml:space="preserve"> les fils sortant se dirigent vers la platine, suivre le schéma d’implantation « Fig3 » pour plus d’informations)</w:t>
      </w:r>
    </w:p>
    <w:p w:rsidR="00893EA1" w:rsidRDefault="00893EA1">
      <w:proofErr w:type="spellStart"/>
      <w:r w:rsidRPr="00E43608">
        <w:t>Fig</w:t>
      </w:r>
      <w:proofErr w:type="spellEnd"/>
      <w:r w:rsidRPr="00E43608">
        <w:t xml:space="preserve"> 8</w:t>
      </w:r>
      <w:r w:rsidR="00110C0A" w:rsidRPr="00E43608">
        <w:t xml:space="preserve">: </w:t>
      </w:r>
      <w:r w:rsidR="00E43608" w:rsidRPr="00E43608">
        <w:t xml:space="preserve">Photographie de la platine </w:t>
      </w:r>
      <w:r w:rsidR="00E43608">
        <w:t xml:space="preserve">une fois terminée </w:t>
      </w:r>
      <w:r w:rsidR="00E43608" w:rsidRPr="00E43608">
        <w:t>(vue de dessus, c</w:t>
      </w:r>
      <w:r w:rsidR="00E43608">
        <w:t>ôté composants).</w:t>
      </w:r>
    </w:p>
    <w:p w:rsidR="00E43608" w:rsidRPr="00E43608" w:rsidRDefault="00E43608"/>
    <w:p w:rsidR="00893EA1" w:rsidRPr="00E43608" w:rsidRDefault="00893EA1"/>
    <w:sectPr w:rsidR="00893EA1" w:rsidRPr="00E43608" w:rsidSect="003C46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93EA1"/>
    <w:rsid w:val="00110C0A"/>
    <w:rsid w:val="003B38D6"/>
    <w:rsid w:val="003C46EA"/>
    <w:rsid w:val="00893EA1"/>
    <w:rsid w:val="00E436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46E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226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Utilisateur Windows</dc:creator>
  <cp:keywords/>
  <dc:description/>
  <cp:lastModifiedBy>Utilisateur Windows</cp:lastModifiedBy>
  <cp:revision>3</cp:revision>
  <dcterms:created xsi:type="dcterms:W3CDTF">2009-05-21T16:40:00Z</dcterms:created>
  <dcterms:modified xsi:type="dcterms:W3CDTF">2009-05-21T17:15:00Z</dcterms:modified>
</cp:coreProperties>
</file>